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31" w:rsidRPr="001E178C" w:rsidRDefault="006B1831" w:rsidP="006B1831">
      <w:pPr>
        <w:rPr>
          <w:b/>
          <w:sz w:val="24"/>
          <w:szCs w:val="24"/>
        </w:rPr>
      </w:pPr>
      <w:r w:rsidRPr="001E178C">
        <w:rPr>
          <w:b/>
          <w:sz w:val="24"/>
          <w:szCs w:val="24"/>
        </w:rPr>
        <w:t xml:space="preserve">Statut Przedszkola  </w:t>
      </w:r>
    </w:p>
    <w:p w:rsidR="006B1831" w:rsidRPr="001E178C" w:rsidRDefault="006B1831" w:rsidP="006B1831">
      <w:pPr>
        <w:rPr>
          <w:b/>
        </w:rPr>
      </w:pPr>
      <w:r w:rsidRPr="001E178C">
        <w:rPr>
          <w:b/>
        </w:rPr>
        <w:t>Rozdział VI ORGANY PRZEDSZKOLA I ICH KOMPETENCJE</w:t>
      </w:r>
    </w:p>
    <w:p w:rsidR="006B1831" w:rsidRDefault="006B1831" w:rsidP="006B1831">
      <w:r>
        <w:t>§16</w:t>
      </w:r>
    </w:p>
    <w:p w:rsidR="006B1831" w:rsidRDefault="006B1831" w:rsidP="006B1831">
      <w:r>
        <w:t>2. Dyrektor przedszkola w szczególności:</w:t>
      </w:r>
    </w:p>
    <w:p w:rsidR="006B1831" w:rsidRDefault="006B1831" w:rsidP="006B1831">
      <w:r>
        <w:t xml:space="preserve">1) Kieruje bieżącą </w:t>
      </w:r>
      <w:bookmarkStart w:id="0" w:name="_GoBack"/>
      <w:bookmarkEnd w:id="0"/>
      <w:r>
        <w:t>działalnością dydaktyczno-wychowawczą przedszkola i reprezentuje je na zewnątrz.</w:t>
      </w:r>
    </w:p>
    <w:p w:rsidR="006B1831" w:rsidRDefault="006B1831" w:rsidP="006B1831">
      <w:r>
        <w:t>2) Sprawuje nadzór pedagogiczny zgodnie z obowiązującymi przepisami prawa.</w:t>
      </w:r>
    </w:p>
    <w:p w:rsidR="006B1831" w:rsidRDefault="006B1831" w:rsidP="006B1831">
      <w:r>
        <w:t>3) Sprawuje opiekę nad dziećmi oraz stwarza warunki harmonijnego rozwoju psychofizycznego poprzez  aktywne działania prozdrowotne.</w:t>
      </w:r>
    </w:p>
    <w:p w:rsidR="006B1831" w:rsidRDefault="006B1831" w:rsidP="006B1831">
      <w:r>
        <w:t>4) Realizuje uchwały rady pedagogicznej, podjęte w ramach ich kompetencji stanowiących</w:t>
      </w:r>
    </w:p>
    <w:p w:rsidR="006B1831" w:rsidRDefault="006B1831" w:rsidP="006B1831">
      <w:r>
        <w:t>5) Wykonuje zadania związane z zapewnieniem bezpieczeństwa uczniom i nauczycielom w czasie zajęć organizowanych przez przedszkole.</w:t>
      </w:r>
    </w:p>
    <w:p w:rsidR="006B1831" w:rsidRDefault="006B1831" w:rsidP="006B1831">
      <w:r>
        <w:t>6) Wykonuje inne zadania wynikające z przepisów szczególnych.</w:t>
      </w:r>
    </w:p>
    <w:p w:rsidR="006B1831" w:rsidRDefault="006B1831" w:rsidP="006B1831">
      <w:r>
        <w:t>7) Odpowiada za realizację zaleceń wynikających z orzeczenia o potrzebie kształcenia specjalnego ucznia.</w:t>
      </w:r>
    </w:p>
    <w:p w:rsidR="006B1831" w:rsidRDefault="006B1831" w:rsidP="006B1831">
      <w:r>
        <w:t>3. Dyrektor przedszkola może, w drodze decyzji, skreślić wychowanka z listy wychowanków w przypadkach nie zgłoszenia się dziecka przez dwa miesiące lub nie wnoszenia stosownych opłat. Skreślenie następuje na podstawie uchwały rady pedagogicznej.</w:t>
      </w:r>
    </w:p>
    <w:p w:rsidR="006B1831" w:rsidRDefault="006B1831" w:rsidP="006B1831">
      <w:r>
        <w:t>4. Dyrektor jest kierownikiem zakładu pracy dla zatrudnionych w przedszkolu nauczycieli i pracowników niebędących nauczycielami.</w:t>
      </w:r>
    </w:p>
    <w:p w:rsidR="006B1831" w:rsidRDefault="006B1831" w:rsidP="006B1831">
      <w:r>
        <w:t>5. Dyrektor w szczególności decyduje w sprawach:</w:t>
      </w:r>
    </w:p>
    <w:p w:rsidR="006B1831" w:rsidRDefault="006B1831" w:rsidP="006B1831">
      <w:r>
        <w:t>1) Zatrudniania i zwalniania nauczycieli oraz innych pracowników przedszkola,</w:t>
      </w:r>
    </w:p>
    <w:p w:rsidR="006B1831" w:rsidRDefault="006B1831" w:rsidP="006B1831">
      <w:r>
        <w:t>2) Przyznawania nagród oraz wymierzania kar porządkowych nauczycielom i innym pracownikom przedszkola.</w:t>
      </w:r>
    </w:p>
    <w:p w:rsidR="006B1831" w:rsidRDefault="006B1831" w:rsidP="006B1831">
      <w:r>
        <w:t>3) Występowania z wnioskami, po zasięgnięciu opinii rady pedagogicznej w sprawach odznaczeń, nagród i innych wyróżnień dla nauczycieli oraz pozostałych pracowników przedszkola.</w:t>
      </w:r>
    </w:p>
    <w:p w:rsidR="006B1831" w:rsidRDefault="006B1831" w:rsidP="006B1831">
      <w:r>
        <w:t>6. Dyrektor przedszkola w wykonywaniu swoich zadań współpracuje z radą pedagogiczną i rodzicami.</w:t>
      </w:r>
    </w:p>
    <w:p w:rsidR="00BF15C5" w:rsidRDefault="006B1831">
      <w:r>
        <w:t>7. W przypadku nieobecności dyrektora przedszkola zastępuje go nauczyciel przedszkola, wyznaczony przez dyrektora, za zgodą organu prowadzącego.</w:t>
      </w:r>
    </w:p>
    <w:sectPr w:rsidR="00BF15C5" w:rsidSect="006B1831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31"/>
    <w:rsid w:val="001E178C"/>
    <w:rsid w:val="006B1831"/>
    <w:rsid w:val="00B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829F-55FC-4BDD-AF7A-E045EBD8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8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2</cp:revision>
  <dcterms:created xsi:type="dcterms:W3CDTF">2021-03-26T13:07:00Z</dcterms:created>
  <dcterms:modified xsi:type="dcterms:W3CDTF">2021-03-29T13:29:00Z</dcterms:modified>
</cp:coreProperties>
</file>